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AA" w:rsidRPr="000A247C" w:rsidRDefault="00677FAA" w:rsidP="000A247C">
      <w:pPr>
        <w:jc w:val="both"/>
        <w:rPr>
          <w:rFonts w:ascii="Times New Roman" w:hAnsi="Times New Roman"/>
          <w:sz w:val="24"/>
          <w:szCs w:val="24"/>
        </w:rPr>
      </w:pPr>
      <w:r w:rsidRPr="00EB7BFB">
        <w:rPr>
          <w:rFonts w:ascii="Times New Roman" w:hAnsi="Times New Roman"/>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69.5pt;height:123.75pt;visibility:visible">
            <v:imagedata r:id="rId4" o:title=""/>
          </v:shape>
        </w:pict>
      </w:r>
      <w:r w:rsidRPr="000A247C">
        <w:rPr>
          <w:rFonts w:ascii="Times New Roman" w:hAnsi="Times New Roman"/>
          <w:sz w:val="24"/>
          <w:szCs w:val="24"/>
        </w:rPr>
        <w:tab/>
        <w:t xml:space="preserve">                                                                                                                         Αρ. Πρωτ. </w:t>
      </w:r>
      <w:r>
        <w:rPr>
          <w:rFonts w:ascii="Times New Roman" w:hAnsi="Times New Roman"/>
          <w:sz w:val="24"/>
          <w:szCs w:val="24"/>
        </w:rPr>
        <w:t>9690</w:t>
      </w:r>
    </w:p>
    <w:p w:rsidR="00677FAA" w:rsidRPr="000A247C" w:rsidRDefault="00677FAA" w:rsidP="000A247C">
      <w:pPr>
        <w:jc w:val="both"/>
        <w:rPr>
          <w:rFonts w:ascii="Times New Roman" w:hAnsi="Times New Roman"/>
          <w:sz w:val="24"/>
          <w:szCs w:val="24"/>
        </w:rPr>
      </w:pPr>
      <w:r w:rsidRPr="000A247C">
        <w:rPr>
          <w:rFonts w:ascii="Times New Roman" w:hAnsi="Times New Roman"/>
          <w:sz w:val="24"/>
          <w:szCs w:val="24"/>
        </w:rPr>
        <w:t xml:space="preserve">                                                                                                                     </w:t>
      </w:r>
      <w:r>
        <w:rPr>
          <w:rFonts w:ascii="Times New Roman" w:hAnsi="Times New Roman"/>
          <w:sz w:val="24"/>
          <w:szCs w:val="24"/>
        </w:rPr>
        <w:t xml:space="preserve">            </w:t>
      </w:r>
      <w:r w:rsidRPr="000A247C">
        <w:rPr>
          <w:rFonts w:ascii="Times New Roman" w:hAnsi="Times New Roman"/>
          <w:sz w:val="24"/>
          <w:szCs w:val="24"/>
        </w:rPr>
        <w:t xml:space="preserve"> Πάτρα </w:t>
      </w:r>
      <w:r>
        <w:rPr>
          <w:rFonts w:ascii="Times New Roman" w:hAnsi="Times New Roman"/>
          <w:sz w:val="24"/>
          <w:szCs w:val="24"/>
        </w:rPr>
        <w:t xml:space="preserve"> 15/7</w:t>
      </w:r>
      <w:r w:rsidRPr="000A247C">
        <w:rPr>
          <w:rFonts w:ascii="Times New Roman" w:hAnsi="Times New Roman"/>
          <w:sz w:val="24"/>
          <w:szCs w:val="24"/>
        </w:rPr>
        <w:t>/2011</w:t>
      </w:r>
    </w:p>
    <w:p w:rsidR="00677FAA" w:rsidRDefault="00677FAA" w:rsidP="001372D9">
      <w:pPr>
        <w:jc w:val="both"/>
        <w:rPr>
          <w:rFonts w:ascii="Times New Roman" w:hAnsi="Times New Roman"/>
          <w:sz w:val="24"/>
          <w:szCs w:val="24"/>
        </w:rPr>
      </w:pPr>
      <w:r>
        <w:rPr>
          <w:rFonts w:ascii="Times New Roman" w:hAnsi="Times New Roman"/>
          <w:sz w:val="24"/>
          <w:szCs w:val="24"/>
        </w:rPr>
        <w:tab/>
      </w:r>
    </w:p>
    <w:p w:rsidR="00677FAA" w:rsidRDefault="00677FAA" w:rsidP="00E55CE1">
      <w:pPr>
        <w:ind w:left="709"/>
        <w:jc w:val="both"/>
        <w:rPr>
          <w:rFonts w:ascii="Times New Roman" w:hAnsi="Times New Roman"/>
          <w:sz w:val="24"/>
          <w:szCs w:val="24"/>
        </w:rPr>
      </w:pPr>
      <w:r>
        <w:rPr>
          <w:rFonts w:ascii="Times New Roman" w:hAnsi="Times New Roman"/>
          <w:sz w:val="24"/>
          <w:szCs w:val="24"/>
        </w:rPr>
        <w:t xml:space="preserve">Προς τον Πρόεδρο Διαγωνισμού </w:t>
      </w:r>
    </w:p>
    <w:p w:rsidR="00677FAA" w:rsidRPr="001372D9" w:rsidRDefault="00677FAA" w:rsidP="001372D9">
      <w:pPr>
        <w:ind w:left="1701"/>
        <w:jc w:val="both"/>
        <w:rPr>
          <w:rFonts w:ascii="Times New Roman" w:hAnsi="Times New Roman"/>
          <w:sz w:val="24"/>
          <w:szCs w:val="24"/>
        </w:rPr>
      </w:pPr>
      <w:r>
        <w:rPr>
          <w:rFonts w:ascii="Times New Roman" w:hAnsi="Times New Roman"/>
          <w:sz w:val="24"/>
          <w:szCs w:val="24"/>
        </w:rPr>
        <w:t>Επιτροπή Διαγωνισμού Τμήματος Συντήρησης ΤΕΙ  Πάτρας</w:t>
      </w:r>
    </w:p>
    <w:p w:rsidR="00677FAA" w:rsidRDefault="00677FAA" w:rsidP="00E55CE1">
      <w:pPr>
        <w:ind w:firstLine="720"/>
        <w:jc w:val="both"/>
        <w:rPr>
          <w:rFonts w:ascii="Times New Roman" w:hAnsi="Times New Roman"/>
          <w:sz w:val="24"/>
          <w:szCs w:val="24"/>
        </w:rPr>
      </w:pPr>
      <w:r>
        <w:rPr>
          <w:rFonts w:ascii="Times New Roman" w:hAnsi="Times New Roman"/>
          <w:sz w:val="24"/>
          <w:szCs w:val="24"/>
        </w:rPr>
        <w:t>Σας ενημερώνουμε ότι ο Σύλλογος μας έχει ισχυρές ενστάσεις για το κύρος του Διαγωνισμού του έργου ΄΄ Εργασίες χρωματισμού εσ. και εξ. χώρων των ΤΕΙ Πάτρας και των παραρτημάτων αυτού ΄΄ ,που διενεργείται σήμερα Παρασκευή 15/7/2011 στο Τμήμα Συντήρησης έργων του Ιδρύματος για τους εξής λόγους :</w:t>
      </w:r>
    </w:p>
    <w:p w:rsidR="00677FAA" w:rsidRDefault="00677FAA" w:rsidP="00E55CE1">
      <w:pPr>
        <w:ind w:firstLine="720"/>
        <w:jc w:val="both"/>
        <w:rPr>
          <w:rFonts w:ascii="Times New Roman" w:hAnsi="Times New Roman"/>
          <w:sz w:val="24"/>
          <w:szCs w:val="24"/>
        </w:rPr>
      </w:pPr>
      <w:r>
        <w:rPr>
          <w:rFonts w:ascii="Times New Roman" w:hAnsi="Times New Roman"/>
          <w:sz w:val="24"/>
          <w:szCs w:val="24"/>
        </w:rPr>
        <w:t>α) Η δημοσίευση του Διαγωνισμού έγινε, σύμφωνα με το πρωτόκολλο της Διακήρυξης, στις 13/7/2011 και όχι 5 ημέρες πριν τη δημοπρασία σύμφωνα με το ΠΔ609/31.12.1985 Αρθρο25παρ3β , που αφορά Πρόχειρους Διαγωνισμούς και το οποίο ισχύει ,απ όσο γνωρίζουμε ακόμα.</w:t>
      </w:r>
    </w:p>
    <w:p w:rsidR="00677FAA" w:rsidRDefault="00677FAA" w:rsidP="00E55CE1">
      <w:pPr>
        <w:ind w:firstLine="720"/>
        <w:jc w:val="both"/>
        <w:rPr>
          <w:rFonts w:ascii="Times New Roman" w:hAnsi="Times New Roman"/>
          <w:sz w:val="24"/>
          <w:szCs w:val="24"/>
        </w:rPr>
      </w:pPr>
      <w:r>
        <w:rPr>
          <w:rFonts w:ascii="Times New Roman" w:hAnsi="Times New Roman"/>
          <w:sz w:val="24"/>
          <w:szCs w:val="24"/>
        </w:rPr>
        <w:t xml:space="preserve">β) Ο όρος του Διαγωνισμού περί </w:t>
      </w:r>
      <w:r>
        <w:rPr>
          <w:rFonts w:ascii="Times New Roman" w:hAnsi="Times New Roman"/>
          <w:sz w:val="24"/>
          <w:szCs w:val="24"/>
          <w:lang w:val="en-US"/>
        </w:rPr>
        <w:t>ISO</w:t>
      </w:r>
      <w:r w:rsidRPr="001372D9">
        <w:rPr>
          <w:rFonts w:ascii="Times New Roman" w:hAnsi="Times New Roman"/>
          <w:sz w:val="24"/>
          <w:szCs w:val="24"/>
        </w:rPr>
        <w:t>9001</w:t>
      </w:r>
      <w:r>
        <w:rPr>
          <w:rFonts w:ascii="Times New Roman" w:hAnsi="Times New Roman"/>
          <w:sz w:val="24"/>
          <w:szCs w:val="24"/>
        </w:rPr>
        <w:t xml:space="preserve"> δεν προκύπτει πουθενά στην ελληνική νομοθεσία περί διαγωνισμών Δημοσίων έργων (πρόχειρων ή μη) και η πρόσκληση σε ελεύθερο επαγγελματία χωρίς ΜΕΕΠ η Νομαρχιακό Πτυχίο είναι παράνομη (Ν1418/29.2.1984αρθρο2).</w:t>
      </w:r>
    </w:p>
    <w:p w:rsidR="00677FAA" w:rsidRPr="000E0628" w:rsidRDefault="00677FAA" w:rsidP="000E0628">
      <w:pPr>
        <w:ind w:firstLine="720"/>
        <w:jc w:val="both"/>
        <w:rPr>
          <w:rFonts w:ascii="Times New Roman" w:hAnsi="Times New Roman"/>
          <w:sz w:val="24"/>
          <w:szCs w:val="24"/>
        </w:rPr>
      </w:pPr>
      <w:r>
        <w:rPr>
          <w:rFonts w:ascii="Times New Roman" w:hAnsi="Times New Roman"/>
          <w:sz w:val="24"/>
          <w:szCs w:val="24"/>
        </w:rPr>
        <w:t>Κατόπιν τούτου,</w:t>
      </w:r>
      <w:r w:rsidRPr="000E0628">
        <w:rPr>
          <w:rFonts w:ascii="Times New Roman" w:hAnsi="Times New Roman"/>
          <w:sz w:val="24"/>
          <w:szCs w:val="24"/>
        </w:rPr>
        <w:t xml:space="preserve"> </w:t>
      </w:r>
      <w:r>
        <w:rPr>
          <w:rFonts w:ascii="Times New Roman" w:hAnsi="Times New Roman"/>
          <w:sz w:val="24"/>
          <w:szCs w:val="24"/>
        </w:rPr>
        <w:t>καταγγέλλουμε την διαδικασία ως παράνομη, επιθυμούμε την δημοπράτηση της σύμφωνα με τα προβλεπόμενα από τον Νόμο και επιφυλασσόμαστε για περαιτέρω ενέργειες σύμφωνα με το αναφαίρετο δικαίωμα μας περί προστασίας των μελών μας από αυθαίρετες πράξεις της Διοίκησης.</w:t>
      </w:r>
    </w:p>
    <w:p w:rsidR="00677FAA" w:rsidRPr="001372D9" w:rsidRDefault="00677FAA" w:rsidP="00E62DA7">
      <w:pPr>
        <w:jc w:val="both"/>
        <w:rPr>
          <w:rFonts w:ascii="Times New Roman" w:hAnsi="Times New Roman"/>
          <w:sz w:val="24"/>
          <w:szCs w:val="24"/>
        </w:rPr>
      </w:pPr>
    </w:p>
    <w:p w:rsidR="00677FAA" w:rsidRPr="00E62DA7" w:rsidRDefault="00677FAA" w:rsidP="00E62DA7">
      <w:pPr>
        <w:jc w:val="center"/>
        <w:rPr>
          <w:rFonts w:ascii="Times New Roman" w:hAnsi="Times New Roman"/>
          <w:sz w:val="24"/>
          <w:szCs w:val="24"/>
        </w:rPr>
      </w:pPr>
      <w:r w:rsidRPr="00E62DA7">
        <w:rPr>
          <w:rFonts w:ascii="Times New Roman" w:hAnsi="Times New Roman"/>
          <w:sz w:val="24"/>
          <w:szCs w:val="24"/>
        </w:rPr>
        <w:t>ΓΙΑ ΤΟ Δ.Σ.</w:t>
      </w:r>
    </w:p>
    <w:p w:rsidR="00677FAA" w:rsidRDefault="00677FAA" w:rsidP="00E62DA7">
      <w:pPr>
        <w:ind w:left="426"/>
        <w:jc w:val="both"/>
        <w:rPr>
          <w:rFonts w:ascii="Times New Roman" w:hAnsi="Times New Roman"/>
          <w:sz w:val="24"/>
          <w:szCs w:val="24"/>
        </w:rPr>
      </w:pPr>
      <w:r>
        <w:rPr>
          <w:rFonts w:ascii="Times New Roman" w:hAnsi="Times New Roman"/>
          <w:sz w:val="24"/>
          <w:szCs w:val="24"/>
        </w:rPr>
        <w:t xml:space="preserve">    Ο </w:t>
      </w:r>
      <w:r w:rsidRPr="00E62DA7">
        <w:rPr>
          <w:rFonts w:ascii="Times New Roman" w:hAnsi="Times New Roman"/>
          <w:sz w:val="24"/>
          <w:szCs w:val="24"/>
        </w:rPr>
        <w:t>ΠΡΟΕΔΡΟΣ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Η ΓΕΝ.ΓΡΑΜΜΑΤΕΑΣ</w:t>
      </w:r>
    </w:p>
    <w:p w:rsidR="00677FAA" w:rsidRDefault="00677FAA" w:rsidP="00E62DA7">
      <w:pPr>
        <w:ind w:left="284"/>
        <w:jc w:val="both"/>
        <w:rPr>
          <w:rFonts w:ascii="Times New Roman" w:hAnsi="Times New Roman"/>
          <w:sz w:val="24"/>
          <w:szCs w:val="24"/>
        </w:rPr>
      </w:pPr>
      <w:r>
        <w:rPr>
          <w:rFonts w:ascii="Times New Roman" w:hAnsi="Times New Roman"/>
          <w:sz w:val="24"/>
          <w:szCs w:val="24"/>
        </w:rPr>
        <w:t>Γρηγόριος Γιαννακόπουλος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Φωτεινή Μπουσίου</w:t>
      </w:r>
    </w:p>
    <w:sectPr w:rsidR="00677FAA" w:rsidSect="004A27FC">
      <w:pgSz w:w="11906" w:h="16838"/>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7FC"/>
    <w:rsid w:val="00045B7B"/>
    <w:rsid w:val="00080969"/>
    <w:rsid w:val="000A247C"/>
    <w:rsid w:val="000E0628"/>
    <w:rsid w:val="001232FE"/>
    <w:rsid w:val="001372D9"/>
    <w:rsid w:val="002839F3"/>
    <w:rsid w:val="00481304"/>
    <w:rsid w:val="004A27FC"/>
    <w:rsid w:val="00677FAA"/>
    <w:rsid w:val="006D0A7E"/>
    <w:rsid w:val="00786A34"/>
    <w:rsid w:val="008538F2"/>
    <w:rsid w:val="008C2958"/>
    <w:rsid w:val="008E6DF8"/>
    <w:rsid w:val="00910CAC"/>
    <w:rsid w:val="00956DEE"/>
    <w:rsid w:val="00A93F94"/>
    <w:rsid w:val="00B8275B"/>
    <w:rsid w:val="00B87B30"/>
    <w:rsid w:val="00C36D23"/>
    <w:rsid w:val="00CD0B15"/>
    <w:rsid w:val="00D67308"/>
    <w:rsid w:val="00E55CE1"/>
    <w:rsid w:val="00E62DA7"/>
    <w:rsid w:val="00EB7BFB"/>
    <w:rsid w:val="00EF560D"/>
    <w:rsid w:val="00F05338"/>
    <w:rsid w:val="00F14586"/>
    <w:rsid w:val="00F600C7"/>
    <w:rsid w:val="00FD48B1"/>
    <w:rsid w:val="00FF1A5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241</Words>
  <Characters>1307</Characters>
  <Application>Microsoft Office Outlook</Application>
  <DocSecurity>0</DocSecurity>
  <Lines>0</Lines>
  <Paragraphs>0</Paragraphs>
  <ScaleCrop>false</ScaleCrop>
  <Company>κλειδα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Josephin</dc:creator>
  <cp:keywords/>
  <dc:description/>
  <cp:lastModifiedBy>Σ.Π.Ε.Δ.Ε.Π.</cp:lastModifiedBy>
  <cp:revision>2</cp:revision>
  <cp:lastPrinted>2011-07-15T08:03:00Z</cp:lastPrinted>
  <dcterms:created xsi:type="dcterms:W3CDTF">2011-07-15T08:09:00Z</dcterms:created>
  <dcterms:modified xsi:type="dcterms:W3CDTF">2011-07-15T08:09:00Z</dcterms:modified>
</cp:coreProperties>
</file>